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4A61"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CF24A64" w14:textId="77777777" w:rsidTr="005F7F7E">
        <w:tc>
          <w:tcPr>
            <w:tcW w:w="2438" w:type="dxa"/>
            <w:shd w:val="clear" w:color="auto" w:fill="auto"/>
          </w:tcPr>
          <w:p w14:paraId="7CF24A62"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CF24A63" w14:textId="7A96B8AC" w:rsidR="00F445B1" w:rsidRPr="00F95BC9" w:rsidRDefault="00B72771" w:rsidP="00F5109E">
            <w:pPr>
              <w:rPr>
                <w:rStyle w:val="Firstpagetablebold"/>
              </w:rPr>
            </w:pPr>
            <w:r w:rsidRPr="00B72771">
              <w:rPr>
                <w:b/>
              </w:rPr>
              <w:t>Councillor Ed Turner</w:t>
            </w:r>
            <w:r w:rsidR="00F5109E">
              <w:rPr>
                <w:b/>
              </w:rPr>
              <w:t>, Deputy Leader and</w:t>
            </w:r>
            <w:r w:rsidRPr="00B72771">
              <w:rPr>
                <w:b/>
              </w:rPr>
              <w:t xml:space="preserve"> Cabinet Member for Finance and Asset</w:t>
            </w:r>
            <w:r w:rsidR="00F5109E">
              <w:rPr>
                <w:b/>
              </w:rPr>
              <w:t xml:space="preserve"> Management</w:t>
            </w:r>
          </w:p>
        </w:tc>
      </w:tr>
      <w:tr w:rsidR="00CE544A" w:rsidRPr="00975B07" w14:paraId="7CF24A67" w14:textId="77777777" w:rsidTr="005F7F7E">
        <w:tc>
          <w:tcPr>
            <w:tcW w:w="2438" w:type="dxa"/>
            <w:shd w:val="clear" w:color="auto" w:fill="auto"/>
          </w:tcPr>
          <w:p w14:paraId="7CF24A6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CF24A66" w14:textId="5B3B3ED8" w:rsidR="00F445B1" w:rsidRPr="001356F1" w:rsidRDefault="003660E8" w:rsidP="00F5109E">
            <w:pPr>
              <w:rPr>
                <w:b/>
              </w:rPr>
            </w:pPr>
            <w:r>
              <w:rPr>
                <w:rStyle w:val="Firstpagetablebold"/>
              </w:rPr>
              <w:t>4</w:t>
            </w:r>
            <w:r w:rsidR="00F93243">
              <w:rPr>
                <w:rStyle w:val="Firstpagetablebold"/>
              </w:rPr>
              <w:t xml:space="preserve"> August 2023</w:t>
            </w:r>
            <w:r w:rsidR="00F5109E">
              <w:rPr>
                <w:rStyle w:val="Firstpagetablebold"/>
              </w:rPr>
              <w:t xml:space="preserve"> </w:t>
            </w:r>
          </w:p>
        </w:tc>
      </w:tr>
      <w:tr w:rsidR="00CE544A" w:rsidRPr="00975B07" w14:paraId="7CF24A6A" w14:textId="77777777" w:rsidTr="005F7F7E">
        <w:tc>
          <w:tcPr>
            <w:tcW w:w="2438" w:type="dxa"/>
            <w:shd w:val="clear" w:color="auto" w:fill="auto"/>
          </w:tcPr>
          <w:p w14:paraId="7CF24A6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CF24A69" w14:textId="77777777" w:rsidR="00F445B1" w:rsidRPr="001356F1" w:rsidRDefault="00B72771" w:rsidP="004A6D2F">
            <w:pPr>
              <w:rPr>
                <w:rStyle w:val="Firstpagetablebold"/>
              </w:rPr>
            </w:pPr>
            <w:r w:rsidRPr="00B72771">
              <w:rPr>
                <w:b/>
              </w:rPr>
              <w:t>Jane Winfield, Head of Corporate Property</w:t>
            </w:r>
          </w:p>
        </w:tc>
      </w:tr>
      <w:tr w:rsidR="00CE544A" w:rsidRPr="00975B07" w14:paraId="7CF24A6D" w14:textId="77777777" w:rsidTr="005F7F7E">
        <w:tc>
          <w:tcPr>
            <w:tcW w:w="2438" w:type="dxa"/>
            <w:shd w:val="clear" w:color="auto" w:fill="auto"/>
          </w:tcPr>
          <w:p w14:paraId="7CF24A6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CF24A6C" w14:textId="2BDCD9C9" w:rsidR="00F445B1" w:rsidRPr="001356F1" w:rsidRDefault="00F5109E" w:rsidP="004A6D2F">
            <w:pPr>
              <w:rPr>
                <w:rStyle w:val="Firstpagetablebold"/>
              </w:rPr>
            </w:pPr>
            <w:r w:rsidRPr="00F5109E">
              <w:rPr>
                <w:rStyle w:val="Firstpagetablebold"/>
              </w:rPr>
              <w:t>Grant of Easement Over Land</w:t>
            </w:r>
          </w:p>
        </w:tc>
      </w:tr>
    </w:tbl>
    <w:p w14:paraId="7CF24A6E"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7CF24A70" w14:textId="77777777" w:rsidTr="0080749A">
        <w:tc>
          <w:tcPr>
            <w:tcW w:w="8845" w:type="dxa"/>
            <w:gridSpan w:val="2"/>
            <w:tcBorders>
              <w:bottom w:val="single" w:sz="8" w:space="0" w:color="000000"/>
            </w:tcBorders>
            <w:hideMark/>
          </w:tcPr>
          <w:p w14:paraId="7CF24A6F"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CF24A73" w14:textId="77777777" w:rsidTr="0080749A">
        <w:tc>
          <w:tcPr>
            <w:tcW w:w="2438" w:type="dxa"/>
            <w:tcBorders>
              <w:top w:val="single" w:sz="8" w:space="0" w:color="000000"/>
              <w:left w:val="single" w:sz="8" w:space="0" w:color="000000"/>
              <w:bottom w:val="nil"/>
              <w:right w:val="nil"/>
            </w:tcBorders>
            <w:hideMark/>
          </w:tcPr>
          <w:p w14:paraId="7CF24A71"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CF24A72" w14:textId="3458E496" w:rsidR="00D5547E" w:rsidRPr="001356F1" w:rsidRDefault="002B6AB9" w:rsidP="001001B5">
            <w:r w:rsidRPr="002B6AB9">
              <w:t xml:space="preserve">To </w:t>
            </w:r>
            <w:r w:rsidR="00F5109E">
              <w:t xml:space="preserve">approve the Council </w:t>
            </w:r>
            <w:r w:rsidRPr="002B6AB9">
              <w:t>enter</w:t>
            </w:r>
            <w:r w:rsidR="00F5109E">
              <w:t>ing</w:t>
            </w:r>
            <w:r w:rsidRPr="002B6AB9">
              <w:t xml:space="preserve"> into a tripartite agreement with C</w:t>
            </w:r>
            <w:r w:rsidR="00467B4E">
              <w:t xml:space="preserve">owley </w:t>
            </w:r>
            <w:r w:rsidRPr="002B6AB9">
              <w:t>B</w:t>
            </w:r>
            <w:r w:rsidR="00467B4E">
              <w:t>aldon</w:t>
            </w:r>
            <w:r w:rsidRPr="002B6AB9">
              <w:t xml:space="preserve"> G</w:t>
            </w:r>
            <w:r w:rsidR="00467B4E">
              <w:t xml:space="preserve">reen </w:t>
            </w:r>
            <w:r w:rsidRPr="002B6AB9">
              <w:t>L</w:t>
            </w:r>
            <w:r w:rsidR="00467B4E">
              <w:t>imited</w:t>
            </w:r>
            <w:r w:rsidRPr="002B6AB9">
              <w:t xml:space="preserve"> and T</w:t>
            </w:r>
            <w:r w:rsidR="00467B4E">
              <w:t>hames</w:t>
            </w:r>
            <w:r w:rsidRPr="002B6AB9">
              <w:t xml:space="preserve"> W</w:t>
            </w:r>
            <w:r w:rsidR="00467B4E">
              <w:t>ater</w:t>
            </w:r>
            <w:r w:rsidRPr="002B6AB9">
              <w:t xml:space="preserve"> U</w:t>
            </w:r>
            <w:r w:rsidR="00467B4E">
              <w:t>tilities</w:t>
            </w:r>
            <w:r w:rsidRPr="002B6AB9">
              <w:t xml:space="preserve"> L</w:t>
            </w:r>
            <w:r w:rsidR="00467B4E">
              <w:t>imited</w:t>
            </w:r>
            <w:r w:rsidR="00F5109E">
              <w:t xml:space="preserve"> for the grant of an easement over land and ancillary surrender of part of an existing lease</w:t>
            </w:r>
            <w:r w:rsidRPr="002B6AB9">
              <w:t xml:space="preserve"> </w:t>
            </w:r>
          </w:p>
        </w:tc>
      </w:tr>
      <w:tr w:rsidR="00D5547E" w14:paraId="7CF24A76" w14:textId="77777777" w:rsidTr="0080749A">
        <w:tc>
          <w:tcPr>
            <w:tcW w:w="2438" w:type="dxa"/>
            <w:tcBorders>
              <w:top w:val="nil"/>
              <w:left w:val="single" w:sz="8" w:space="0" w:color="000000"/>
              <w:bottom w:val="nil"/>
              <w:right w:val="nil"/>
            </w:tcBorders>
            <w:hideMark/>
          </w:tcPr>
          <w:p w14:paraId="7CF24A74"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7CF24A75" w14:textId="77777777" w:rsidR="00D5547E" w:rsidRPr="001356F1" w:rsidRDefault="00B72771" w:rsidP="005F7F7E">
            <w:r>
              <w:t>Yes</w:t>
            </w:r>
          </w:p>
        </w:tc>
      </w:tr>
      <w:tr w:rsidR="00D5547E" w14:paraId="7CF24A79" w14:textId="77777777" w:rsidTr="0080749A">
        <w:tc>
          <w:tcPr>
            <w:tcW w:w="2438" w:type="dxa"/>
            <w:tcBorders>
              <w:top w:val="nil"/>
              <w:left w:val="single" w:sz="8" w:space="0" w:color="000000"/>
              <w:bottom w:val="nil"/>
              <w:right w:val="nil"/>
            </w:tcBorders>
            <w:hideMark/>
          </w:tcPr>
          <w:p w14:paraId="7CF24A77"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7CF24A78" w14:textId="46254DFE" w:rsidR="00D5547E" w:rsidRPr="001356F1" w:rsidRDefault="00B72771" w:rsidP="005F7F7E">
            <w:r w:rsidRPr="00B72771">
              <w:t>Councillor Ed Turner</w:t>
            </w:r>
            <w:r w:rsidR="00F5109E">
              <w:t>, Deputy Leader and</w:t>
            </w:r>
            <w:r w:rsidRPr="00B72771">
              <w:t xml:space="preserve"> Cabinet Member for Finance and Asset</w:t>
            </w:r>
            <w:r w:rsidR="00F5109E">
              <w:t xml:space="preserve"> Management</w:t>
            </w:r>
            <w:r w:rsidR="00887E02">
              <w:t xml:space="preserve"> (Councillor Brown delegated the decision to Councillor Turner on</w:t>
            </w:r>
            <w:r w:rsidR="00F93243">
              <w:t xml:space="preserve"> 3</w:t>
            </w:r>
            <w:r w:rsidR="007373F3">
              <w:t>1 July</w:t>
            </w:r>
            <w:r w:rsidR="00887E02">
              <w:t xml:space="preserve"> 2023)</w:t>
            </w:r>
          </w:p>
        </w:tc>
      </w:tr>
      <w:tr w:rsidR="0080749A" w14:paraId="7CF24A7C" w14:textId="77777777" w:rsidTr="0097170F">
        <w:tc>
          <w:tcPr>
            <w:tcW w:w="2438" w:type="dxa"/>
            <w:tcBorders>
              <w:top w:val="nil"/>
              <w:left w:val="single" w:sz="8" w:space="0" w:color="000000"/>
              <w:bottom w:val="nil"/>
              <w:right w:val="nil"/>
            </w:tcBorders>
          </w:tcPr>
          <w:p w14:paraId="7CF24A7A"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CF24A7B" w14:textId="5D30D768" w:rsidR="0080749A" w:rsidRPr="001356F1" w:rsidRDefault="001001B5" w:rsidP="005F7F7E">
            <w:r>
              <w:t>Enable an i</w:t>
            </w:r>
            <w:r w:rsidR="00B72771" w:rsidRPr="00B72771">
              <w:t>nclusive economy</w:t>
            </w:r>
          </w:p>
        </w:tc>
      </w:tr>
      <w:tr w:rsidR="00D5547E" w14:paraId="7CF24A7F" w14:textId="77777777" w:rsidTr="0097170F">
        <w:tc>
          <w:tcPr>
            <w:tcW w:w="2438" w:type="dxa"/>
            <w:tcBorders>
              <w:top w:val="nil"/>
              <w:left w:val="single" w:sz="8" w:space="0" w:color="000000"/>
              <w:bottom w:val="single" w:sz="4" w:space="0" w:color="auto"/>
              <w:right w:val="nil"/>
            </w:tcBorders>
            <w:hideMark/>
          </w:tcPr>
          <w:p w14:paraId="7CF24A7D"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7CF24A7E" w14:textId="77777777" w:rsidR="00D5547E" w:rsidRPr="001356F1" w:rsidRDefault="00B72771" w:rsidP="005F7F7E">
            <w:r>
              <w:t>None</w:t>
            </w:r>
          </w:p>
        </w:tc>
      </w:tr>
    </w:tbl>
    <w:p w14:paraId="7CF24A80"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14:paraId="7CF24A82" w14:textId="77777777" w:rsidTr="00FB6E8F">
        <w:trPr>
          <w:trHeight w:val="413"/>
        </w:trPr>
        <w:tc>
          <w:tcPr>
            <w:tcW w:w="8845" w:type="dxa"/>
            <w:gridSpan w:val="2"/>
            <w:tcBorders>
              <w:bottom w:val="single" w:sz="8" w:space="0" w:color="000000"/>
            </w:tcBorders>
          </w:tcPr>
          <w:p w14:paraId="7CF24A81" w14:textId="6BFB5EE3" w:rsidR="0097170F" w:rsidRPr="00975B07" w:rsidRDefault="0097170F" w:rsidP="00FB6E8F">
            <w:r>
              <w:rPr>
                <w:rStyle w:val="Firstpagetablebold"/>
              </w:rPr>
              <w:t>Recommendations:</w:t>
            </w:r>
            <w:r w:rsidR="00F93243">
              <w:rPr>
                <w:rStyle w:val="Firstpagetablebold"/>
              </w:rPr>
              <w:t xml:space="preserve"> </w:t>
            </w:r>
            <w:r w:rsidRPr="008954DF">
              <w:rPr>
                <w:rStyle w:val="Firstpagetablebold"/>
                <w:b w:val="0"/>
              </w:rPr>
              <w:t xml:space="preserve">That </w:t>
            </w:r>
            <w:r w:rsidR="00F5109E">
              <w:rPr>
                <w:rStyle w:val="Firstpagetablebold"/>
                <w:b w:val="0"/>
              </w:rPr>
              <w:t xml:space="preserve">the </w:t>
            </w:r>
            <w:r w:rsidRPr="008954DF">
              <w:rPr>
                <w:rStyle w:val="Firstpagetablebold"/>
                <w:b w:val="0"/>
              </w:rPr>
              <w:t xml:space="preserve">Cabinet </w:t>
            </w:r>
            <w:r w:rsidR="00F5109E">
              <w:rPr>
                <w:rStyle w:val="Firstpagetablebold"/>
                <w:b w:val="0"/>
              </w:rPr>
              <w:t xml:space="preserve">Member </w:t>
            </w:r>
            <w:r w:rsidRPr="008954DF">
              <w:rPr>
                <w:rStyle w:val="Firstpagetablebold"/>
                <w:b w:val="0"/>
              </w:rPr>
              <w:t>resolves to:</w:t>
            </w:r>
          </w:p>
        </w:tc>
      </w:tr>
      <w:tr w:rsidR="0097170F" w:rsidRPr="00975B07" w14:paraId="7CF24A85" w14:textId="77777777" w:rsidTr="007373F3">
        <w:trPr>
          <w:trHeight w:val="283"/>
        </w:trPr>
        <w:tc>
          <w:tcPr>
            <w:tcW w:w="426" w:type="dxa"/>
            <w:tcBorders>
              <w:top w:val="single" w:sz="8" w:space="0" w:color="000000"/>
              <w:left w:val="single" w:sz="8" w:space="0" w:color="000000"/>
              <w:bottom w:val="nil"/>
              <w:right w:val="nil"/>
            </w:tcBorders>
          </w:tcPr>
          <w:p w14:paraId="7CF24A83" w14:textId="77777777" w:rsidR="0097170F" w:rsidRPr="00975B07" w:rsidRDefault="0097170F" w:rsidP="00FB6E8F">
            <w:r w:rsidRPr="00975B07">
              <w:t>1.</w:t>
            </w:r>
          </w:p>
        </w:tc>
        <w:tc>
          <w:tcPr>
            <w:tcW w:w="8419" w:type="dxa"/>
            <w:tcBorders>
              <w:top w:val="single" w:sz="8" w:space="0" w:color="000000"/>
              <w:left w:val="nil"/>
              <w:bottom w:val="nil"/>
              <w:right w:val="single" w:sz="8" w:space="0" w:color="000000"/>
            </w:tcBorders>
            <w:shd w:val="clear" w:color="auto" w:fill="auto"/>
          </w:tcPr>
          <w:p w14:paraId="7CF24A84" w14:textId="5027C2F0" w:rsidR="0097170F" w:rsidRPr="007373F3" w:rsidRDefault="007A5DB3" w:rsidP="00F1614E">
            <w:pPr>
              <w:rPr>
                <w:b/>
              </w:rPr>
            </w:pPr>
            <w:r w:rsidRPr="007A5DB3">
              <w:rPr>
                <w:rStyle w:val="Firstpagetablebold"/>
              </w:rPr>
              <w:t>Approve</w:t>
            </w:r>
            <w:r w:rsidRPr="007373F3">
              <w:rPr>
                <w:rStyle w:val="Firstpagetablebold"/>
                <w:b w:val="0"/>
                <w:bCs/>
              </w:rPr>
              <w:t xml:space="preserve"> the outline terms negotiated in relation to the proposed grant of the easement and ancillary surrender of part of a lease as set out in Exempt Appendix 1 - not for publication</w:t>
            </w:r>
            <w:r w:rsidR="007373F3">
              <w:rPr>
                <w:rStyle w:val="Firstpagetablebold"/>
                <w:b w:val="0"/>
                <w:bCs/>
              </w:rPr>
              <w:t>; and</w:t>
            </w:r>
          </w:p>
        </w:tc>
      </w:tr>
      <w:tr w:rsidR="0097170F" w:rsidRPr="00975B07" w14:paraId="7CF24A88" w14:textId="77777777" w:rsidTr="007373F3">
        <w:trPr>
          <w:trHeight w:val="283"/>
        </w:trPr>
        <w:tc>
          <w:tcPr>
            <w:tcW w:w="426" w:type="dxa"/>
            <w:tcBorders>
              <w:top w:val="nil"/>
              <w:left w:val="single" w:sz="8" w:space="0" w:color="000000"/>
              <w:bottom w:val="single" w:sz="8" w:space="0" w:color="000000"/>
              <w:right w:val="nil"/>
            </w:tcBorders>
          </w:tcPr>
          <w:p w14:paraId="7CF24A86" w14:textId="77777777" w:rsidR="0097170F" w:rsidRPr="00975B07" w:rsidRDefault="0097170F" w:rsidP="00FB6E8F">
            <w:r w:rsidRPr="00975B07">
              <w:t>2.</w:t>
            </w:r>
          </w:p>
        </w:tc>
        <w:tc>
          <w:tcPr>
            <w:tcW w:w="8419" w:type="dxa"/>
            <w:tcBorders>
              <w:top w:val="nil"/>
              <w:left w:val="nil"/>
              <w:bottom w:val="single" w:sz="8" w:space="0" w:color="000000"/>
              <w:right w:val="single" w:sz="8" w:space="0" w:color="000000"/>
            </w:tcBorders>
            <w:shd w:val="clear" w:color="auto" w:fill="auto"/>
          </w:tcPr>
          <w:p w14:paraId="7CF24A87" w14:textId="206E469C" w:rsidR="0097170F" w:rsidRPr="001356F1" w:rsidRDefault="007373F3" w:rsidP="001001B5">
            <w:r w:rsidRPr="007A5DB3">
              <w:rPr>
                <w:rStyle w:val="Firstpagetablebold"/>
              </w:rPr>
              <w:t xml:space="preserve">Delegate authority </w:t>
            </w:r>
            <w:r w:rsidRPr="007373F3">
              <w:rPr>
                <w:rStyle w:val="Firstpagetablebold"/>
                <w:b w:val="0"/>
                <w:bCs/>
              </w:rPr>
              <w:t xml:space="preserve">to the Executive Director </w:t>
            </w:r>
            <w:r>
              <w:rPr>
                <w:rStyle w:val="Firstpagetablebold"/>
                <w:b w:val="0"/>
                <w:bCs/>
              </w:rPr>
              <w:t>(</w:t>
            </w:r>
            <w:r w:rsidRPr="007373F3">
              <w:rPr>
                <w:rStyle w:val="Firstpagetablebold"/>
                <w:b w:val="0"/>
                <w:bCs/>
              </w:rPr>
              <w:t>Development</w:t>
            </w:r>
            <w:r>
              <w:rPr>
                <w:rStyle w:val="Firstpagetablebold"/>
                <w:b w:val="0"/>
                <w:bCs/>
              </w:rPr>
              <w:t>),</w:t>
            </w:r>
            <w:r w:rsidRPr="007373F3">
              <w:rPr>
                <w:rStyle w:val="Firstpagetablebold"/>
                <w:b w:val="0"/>
                <w:bCs/>
              </w:rPr>
              <w:t xml:space="preserve"> in consultation with the Head of Financial Services and the Head of Law and Governance to approve the final form of documents, any form of payment due from the Council and enter into the transactions.</w:t>
            </w:r>
          </w:p>
        </w:tc>
      </w:tr>
    </w:tbl>
    <w:p w14:paraId="7CF24A92"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CF24A94"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CF24A93" w14:textId="77777777" w:rsidR="00966D42" w:rsidRPr="00975B07" w:rsidRDefault="00966D42" w:rsidP="00263EA3">
            <w:pPr>
              <w:jc w:val="center"/>
            </w:pPr>
            <w:r w:rsidRPr="00745BF0">
              <w:rPr>
                <w:rStyle w:val="Firstpagetablebold"/>
              </w:rPr>
              <w:t>Appendices</w:t>
            </w:r>
          </w:p>
        </w:tc>
      </w:tr>
      <w:tr w:rsidR="00ED5860" w:rsidRPr="00975B07" w14:paraId="7CF24A97" w14:textId="77777777" w:rsidTr="00A46E98">
        <w:tc>
          <w:tcPr>
            <w:tcW w:w="2438" w:type="dxa"/>
            <w:tcBorders>
              <w:top w:val="single" w:sz="8" w:space="0" w:color="000000"/>
              <w:left w:val="single" w:sz="8" w:space="0" w:color="000000"/>
              <w:bottom w:val="nil"/>
              <w:right w:val="nil"/>
            </w:tcBorders>
            <w:shd w:val="clear" w:color="auto" w:fill="auto"/>
          </w:tcPr>
          <w:p w14:paraId="7CF24A95"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7CF24A96" w14:textId="77777777" w:rsidR="00ED5860" w:rsidRPr="001356F1" w:rsidRDefault="00B72771" w:rsidP="004A6D2F">
            <w:r w:rsidRPr="00B72771">
              <w:t>Exempt Appendix 1 – not for publication</w:t>
            </w:r>
          </w:p>
        </w:tc>
      </w:tr>
      <w:tr w:rsidR="00ED5860" w:rsidRPr="00975B07" w14:paraId="7CF24A9A" w14:textId="77777777" w:rsidTr="00A46E98">
        <w:tc>
          <w:tcPr>
            <w:tcW w:w="2438" w:type="dxa"/>
            <w:tcBorders>
              <w:top w:val="nil"/>
              <w:left w:val="single" w:sz="8" w:space="0" w:color="000000"/>
              <w:bottom w:val="nil"/>
              <w:right w:val="nil"/>
            </w:tcBorders>
            <w:shd w:val="clear" w:color="auto" w:fill="auto"/>
          </w:tcPr>
          <w:p w14:paraId="7CF24A98"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7CF24A99" w14:textId="0E410DA7" w:rsidR="00ED5860" w:rsidRPr="001356F1" w:rsidRDefault="00BF062D" w:rsidP="00BF062D">
            <w:r w:rsidRPr="00BF062D">
              <w:t xml:space="preserve">Exempt Appendix </w:t>
            </w:r>
            <w:r>
              <w:t>2</w:t>
            </w:r>
            <w:r w:rsidRPr="00BF062D">
              <w:t xml:space="preserve"> – not for publication</w:t>
            </w:r>
          </w:p>
        </w:tc>
      </w:tr>
      <w:tr w:rsidR="0030208D" w:rsidRPr="00975B07" w14:paraId="7CF24A9D" w14:textId="77777777" w:rsidTr="00A46E98">
        <w:tc>
          <w:tcPr>
            <w:tcW w:w="2438" w:type="dxa"/>
            <w:tcBorders>
              <w:top w:val="nil"/>
              <w:left w:val="single" w:sz="8" w:space="0" w:color="000000"/>
              <w:bottom w:val="nil"/>
              <w:right w:val="nil"/>
            </w:tcBorders>
            <w:shd w:val="clear" w:color="auto" w:fill="auto"/>
          </w:tcPr>
          <w:p w14:paraId="7CF24A9B" w14:textId="77777777" w:rsidR="0030208D" w:rsidRPr="00975B07" w:rsidRDefault="0030208D" w:rsidP="004A6D2F">
            <w:r w:rsidRPr="00975B07">
              <w:t>Appendix 3</w:t>
            </w:r>
          </w:p>
        </w:tc>
        <w:tc>
          <w:tcPr>
            <w:tcW w:w="6406" w:type="dxa"/>
            <w:tcBorders>
              <w:top w:val="nil"/>
              <w:left w:val="nil"/>
              <w:bottom w:val="nil"/>
              <w:right w:val="single" w:sz="8" w:space="0" w:color="000000"/>
            </w:tcBorders>
          </w:tcPr>
          <w:p w14:paraId="7CF24A9C" w14:textId="31D10E7F" w:rsidR="0030208D" w:rsidRPr="001356F1" w:rsidRDefault="00BF062D" w:rsidP="00BF062D">
            <w:r w:rsidRPr="00BF062D">
              <w:t xml:space="preserve">Exempt Appendix </w:t>
            </w:r>
            <w:r>
              <w:t>3</w:t>
            </w:r>
            <w:r w:rsidRPr="00BF062D">
              <w:t xml:space="preserve"> – not for publication</w:t>
            </w:r>
          </w:p>
        </w:tc>
      </w:tr>
      <w:tr w:rsidR="002E2C49" w:rsidRPr="00975B07" w14:paraId="0A5B8941" w14:textId="77777777" w:rsidTr="007373F3">
        <w:tc>
          <w:tcPr>
            <w:tcW w:w="2438" w:type="dxa"/>
            <w:tcBorders>
              <w:top w:val="nil"/>
              <w:left w:val="single" w:sz="8" w:space="0" w:color="000000"/>
              <w:bottom w:val="single" w:sz="8" w:space="0" w:color="000000"/>
              <w:right w:val="nil"/>
            </w:tcBorders>
            <w:shd w:val="clear" w:color="auto" w:fill="auto"/>
          </w:tcPr>
          <w:p w14:paraId="7FC45C64" w14:textId="39EFB290" w:rsidR="002E2C49" w:rsidRPr="00975B07" w:rsidRDefault="002E2C49" w:rsidP="004A6D2F">
            <w:r w:rsidRPr="002E2C49">
              <w:t xml:space="preserve">Appendix </w:t>
            </w:r>
            <w:r>
              <w:t>4</w:t>
            </w:r>
          </w:p>
        </w:tc>
        <w:tc>
          <w:tcPr>
            <w:tcW w:w="6406" w:type="dxa"/>
            <w:tcBorders>
              <w:top w:val="nil"/>
              <w:left w:val="nil"/>
              <w:bottom w:val="single" w:sz="8" w:space="0" w:color="000000"/>
              <w:right w:val="single" w:sz="8" w:space="0" w:color="000000"/>
            </w:tcBorders>
          </w:tcPr>
          <w:p w14:paraId="2B1972F2" w14:textId="185EFB38" w:rsidR="002E2C49" w:rsidRPr="001356F1" w:rsidRDefault="00BF062D" w:rsidP="00BF062D">
            <w:r w:rsidRPr="00BF062D">
              <w:t xml:space="preserve">Exempt Appendix </w:t>
            </w:r>
            <w:r>
              <w:t>4</w:t>
            </w:r>
            <w:r w:rsidRPr="00BF062D">
              <w:t xml:space="preserve"> – not for publication</w:t>
            </w:r>
          </w:p>
        </w:tc>
      </w:tr>
      <w:tr w:rsidR="002E2C49" w:rsidRPr="00975B07" w14:paraId="6384BF7F" w14:textId="77777777" w:rsidTr="007373F3">
        <w:tc>
          <w:tcPr>
            <w:tcW w:w="2438" w:type="dxa"/>
            <w:tcBorders>
              <w:top w:val="single" w:sz="8" w:space="0" w:color="000000"/>
              <w:left w:val="single" w:sz="8" w:space="0" w:color="000000"/>
              <w:bottom w:val="nil"/>
              <w:right w:val="nil"/>
            </w:tcBorders>
            <w:shd w:val="clear" w:color="auto" w:fill="auto"/>
          </w:tcPr>
          <w:p w14:paraId="5FEBF9BD" w14:textId="6B14BABD" w:rsidR="002E2C49" w:rsidRPr="00975B07" w:rsidRDefault="002E2C49" w:rsidP="002E2C49">
            <w:r w:rsidRPr="0071334F">
              <w:lastRenderedPageBreak/>
              <w:t xml:space="preserve">Appendix </w:t>
            </w:r>
            <w:r>
              <w:t>5</w:t>
            </w:r>
          </w:p>
        </w:tc>
        <w:tc>
          <w:tcPr>
            <w:tcW w:w="6406" w:type="dxa"/>
            <w:tcBorders>
              <w:top w:val="single" w:sz="8" w:space="0" w:color="000000"/>
              <w:left w:val="nil"/>
              <w:bottom w:val="nil"/>
              <w:right w:val="single" w:sz="8" w:space="0" w:color="000000"/>
            </w:tcBorders>
          </w:tcPr>
          <w:p w14:paraId="7AD8A026" w14:textId="56CB04AC" w:rsidR="002E2C49" w:rsidRPr="001356F1" w:rsidRDefault="00BF062D" w:rsidP="00BF062D">
            <w:r w:rsidRPr="00BF062D">
              <w:t xml:space="preserve">Exempt Appendix </w:t>
            </w:r>
            <w:r>
              <w:t>5</w:t>
            </w:r>
            <w:r w:rsidRPr="00BF062D">
              <w:t xml:space="preserve"> – not for publication</w:t>
            </w:r>
          </w:p>
        </w:tc>
      </w:tr>
      <w:tr w:rsidR="0030208D" w:rsidRPr="00975B07" w14:paraId="7CF24AA0" w14:textId="77777777" w:rsidTr="007373F3">
        <w:tc>
          <w:tcPr>
            <w:tcW w:w="2438" w:type="dxa"/>
            <w:tcBorders>
              <w:top w:val="nil"/>
              <w:left w:val="single" w:sz="8" w:space="0" w:color="000000"/>
              <w:bottom w:val="single" w:sz="8" w:space="0" w:color="000000"/>
              <w:right w:val="nil"/>
            </w:tcBorders>
            <w:shd w:val="clear" w:color="auto" w:fill="auto"/>
          </w:tcPr>
          <w:p w14:paraId="7CF24A9E" w14:textId="7AEFB10B" w:rsidR="0030208D" w:rsidRPr="00975B07" w:rsidRDefault="0030208D" w:rsidP="002E2C49">
            <w:r w:rsidRPr="00975B07">
              <w:t>Appendix</w:t>
            </w:r>
            <w:r w:rsidR="00BF062D">
              <w:t xml:space="preserve"> </w:t>
            </w:r>
            <w:r w:rsidR="002E2C49">
              <w:t>6</w:t>
            </w:r>
          </w:p>
        </w:tc>
        <w:tc>
          <w:tcPr>
            <w:tcW w:w="6406" w:type="dxa"/>
            <w:tcBorders>
              <w:top w:val="nil"/>
              <w:left w:val="nil"/>
              <w:bottom w:val="single" w:sz="8" w:space="0" w:color="000000"/>
              <w:right w:val="single" w:sz="8" w:space="0" w:color="000000"/>
            </w:tcBorders>
          </w:tcPr>
          <w:p w14:paraId="7CF24A9F" w14:textId="2DE345BD" w:rsidR="0030208D" w:rsidRPr="001356F1" w:rsidRDefault="00104C12" w:rsidP="004A6D2F">
            <w:r>
              <w:t xml:space="preserve">Exempt Appendix 6 </w:t>
            </w:r>
            <w:r w:rsidR="00BD6870" w:rsidRPr="00BD6870">
              <w:t>– not for publication</w:t>
            </w:r>
          </w:p>
        </w:tc>
      </w:tr>
    </w:tbl>
    <w:p w14:paraId="7CF24AA1"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7CF24AA2" w14:textId="419784D8" w:rsidR="00657546" w:rsidRDefault="00F1614E" w:rsidP="00657546">
      <w:pPr>
        <w:pStyle w:val="ListParagraph"/>
      </w:pPr>
      <w:r>
        <w:t>Oxford City Council own</w:t>
      </w:r>
      <w:r w:rsidR="007373F3">
        <w:t>s</w:t>
      </w:r>
      <w:r>
        <w:t xml:space="preserve"> freehold land </w:t>
      </w:r>
      <w:r w:rsidR="00657546" w:rsidRPr="00657546">
        <w:t>south of Grenoble Road</w:t>
      </w:r>
      <w:r w:rsidR="000F19CA">
        <w:t xml:space="preserve">, </w:t>
      </w:r>
      <w:r w:rsidR="00CC594A">
        <w:t>Oxford</w:t>
      </w:r>
      <w:r>
        <w:t xml:space="preserve">, part of which is currently leased to </w:t>
      </w:r>
      <w:r w:rsidR="000F19CA">
        <w:t>a commercial tenant</w:t>
      </w:r>
      <w:r w:rsidR="00657546" w:rsidRPr="00657546">
        <w:t>.</w:t>
      </w:r>
    </w:p>
    <w:p w14:paraId="7CF24AA3" w14:textId="75F4EBD9" w:rsidR="00657546" w:rsidRDefault="000F19CA" w:rsidP="00657546">
      <w:pPr>
        <w:pStyle w:val="ListParagraph"/>
      </w:pPr>
      <w:r>
        <w:t>Oxford City Council have been approached by a</w:t>
      </w:r>
      <w:r w:rsidR="00716F49">
        <w:t xml:space="preserve"> </w:t>
      </w:r>
      <w:r>
        <w:t>d</w:t>
      </w:r>
      <w:r w:rsidR="00657546" w:rsidRPr="00657546">
        <w:t>eveloper</w:t>
      </w:r>
      <w:r w:rsidR="00711EBE" w:rsidRPr="00711EBE">
        <w:t xml:space="preserve"> </w:t>
      </w:r>
      <w:r w:rsidR="00711EBE">
        <w:t>(</w:t>
      </w:r>
      <w:r w:rsidR="00711EBE" w:rsidRPr="002B6AB9">
        <w:t>C</w:t>
      </w:r>
      <w:r w:rsidR="00711EBE">
        <w:t xml:space="preserve">owley </w:t>
      </w:r>
      <w:r w:rsidR="00711EBE" w:rsidRPr="002B6AB9">
        <w:t>B</w:t>
      </w:r>
      <w:r w:rsidR="00711EBE">
        <w:t>aldon</w:t>
      </w:r>
      <w:r w:rsidR="00711EBE" w:rsidRPr="002B6AB9">
        <w:t xml:space="preserve"> G</w:t>
      </w:r>
      <w:r w:rsidR="00711EBE">
        <w:t xml:space="preserve">reen </w:t>
      </w:r>
      <w:r w:rsidR="00711EBE" w:rsidRPr="002B6AB9">
        <w:t>L</w:t>
      </w:r>
      <w:r w:rsidR="00711EBE">
        <w:t>imited)</w:t>
      </w:r>
      <w:r w:rsidR="00716F49">
        <w:t>,</w:t>
      </w:r>
      <w:r w:rsidR="00657546" w:rsidRPr="00657546">
        <w:t xml:space="preserve"> </w:t>
      </w:r>
      <w:r>
        <w:t xml:space="preserve">who </w:t>
      </w:r>
      <w:r w:rsidR="00657546" w:rsidRPr="00657546">
        <w:t xml:space="preserve">is proposing to develop </w:t>
      </w:r>
      <w:r w:rsidR="00476ADC">
        <w:t xml:space="preserve">a solar farm on </w:t>
      </w:r>
      <w:r w:rsidR="00657546" w:rsidRPr="00657546">
        <w:t>land adjacent to the</w:t>
      </w:r>
      <w:r w:rsidR="00674E66">
        <w:t xml:space="preserve"> southern boundary of the</w:t>
      </w:r>
      <w:r w:rsidR="00476ADC">
        <w:t xml:space="preserve"> Council’s</w:t>
      </w:r>
      <w:r w:rsidR="00657546" w:rsidRPr="00657546">
        <w:t xml:space="preserve"> land leased by</w:t>
      </w:r>
      <w:r w:rsidR="00476ADC">
        <w:t xml:space="preserve"> Thames Water (TW).</w:t>
      </w:r>
      <w:r w:rsidR="00657546" w:rsidRPr="00657546">
        <w:t xml:space="preserve"> </w:t>
      </w:r>
      <w:r>
        <w:t xml:space="preserve">The developer cannot proceed without securing an easement from the Council to lay services under the land currently leased to </w:t>
      </w:r>
      <w:r w:rsidR="00476ADC">
        <w:t>TW</w:t>
      </w:r>
      <w:r w:rsidR="00CC594A">
        <w:t>.</w:t>
      </w:r>
    </w:p>
    <w:p w14:paraId="7CF24AA5" w14:textId="7C4CCB30" w:rsidR="00B72771" w:rsidRDefault="00B72771" w:rsidP="00657546">
      <w:pPr>
        <w:pStyle w:val="ListParagraph"/>
      </w:pPr>
      <w:r>
        <w:t xml:space="preserve">The easement is required for </w:t>
      </w:r>
      <w:r w:rsidRPr="00B72771">
        <w:t xml:space="preserve">electricity cables for transmitting electricity and </w:t>
      </w:r>
      <w:r w:rsidR="00476ADC">
        <w:t xml:space="preserve">the like. </w:t>
      </w:r>
    </w:p>
    <w:p w14:paraId="7CF24AA7" w14:textId="55588CC2" w:rsidR="00657546" w:rsidRPr="00657546" w:rsidRDefault="00657546" w:rsidP="00657546">
      <w:pPr>
        <w:pStyle w:val="ListParagraph"/>
      </w:pPr>
      <w:r>
        <w:t xml:space="preserve">The Council has reached an agreement </w:t>
      </w:r>
      <w:r w:rsidR="000F19CA">
        <w:t>in principle</w:t>
      </w:r>
      <w:r w:rsidR="00893A0F">
        <w:t xml:space="preserve"> </w:t>
      </w:r>
      <w:r>
        <w:t xml:space="preserve">whereby </w:t>
      </w:r>
      <w:r w:rsidR="00CC594A">
        <w:t>the Council’s tenant</w:t>
      </w:r>
      <w:r w:rsidRPr="00657546">
        <w:t xml:space="preserve"> </w:t>
      </w:r>
      <w:r w:rsidR="000F19CA">
        <w:t>will agree to</w:t>
      </w:r>
      <w:r w:rsidRPr="00657546">
        <w:t xml:space="preserve"> surrender part of its leasehold interest</w:t>
      </w:r>
      <w:r w:rsidR="000F19CA">
        <w:t xml:space="preserve"> to facilitate the</w:t>
      </w:r>
      <w:r w:rsidRPr="00657546">
        <w:t xml:space="preserve"> </w:t>
      </w:r>
      <w:r>
        <w:t>grant</w:t>
      </w:r>
      <w:r w:rsidR="000F19CA">
        <w:t xml:space="preserve"> of</w:t>
      </w:r>
      <w:r>
        <w:t xml:space="preserve"> an easement to </w:t>
      </w:r>
      <w:r w:rsidR="000F19CA">
        <w:t>the developer</w:t>
      </w:r>
      <w:r w:rsidR="00516F3F" w:rsidRPr="00516F3F">
        <w:t xml:space="preserve"> </w:t>
      </w:r>
      <w:r w:rsidR="001F37D7">
        <w:t>across part of the surrendered land</w:t>
      </w:r>
      <w:r w:rsidRPr="00657546">
        <w:t>.</w:t>
      </w:r>
    </w:p>
    <w:p w14:paraId="7CF24AA8" w14:textId="5CBDBDA0" w:rsidR="00657546" w:rsidRDefault="004031F6" w:rsidP="00657546">
      <w:pPr>
        <w:pStyle w:val="ListParagraph"/>
      </w:pPr>
      <w:r>
        <w:t xml:space="preserve">The detailed terms </w:t>
      </w:r>
      <w:r w:rsidR="000F19CA">
        <w:t xml:space="preserve">of the agreement reached by the Council, </w:t>
      </w:r>
      <w:r w:rsidR="00893A0F">
        <w:t>TW</w:t>
      </w:r>
      <w:r w:rsidR="000F19CA">
        <w:t xml:space="preserve"> and the developer </w:t>
      </w:r>
      <w:r>
        <w:t xml:space="preserve">are </w:t>
      </w:r>
      <w:r w:rsidR="00516F3F">
        <w:t xml:space="preserve">set out in the </w:t>
      </w:r>
      <w:r w:rsidR="001F37D7">
        <w:t>Exempt</w:t>
      </w:r>
      <w:r>
        <w:t xml:space="preserve"> Appendix</w:t>
      </w:r>
      <w:r w:rsidR="001F37D7">
        <w:t xml:space="preserve"> 1.</w:t>
      </w:r>
    </w:p>
    <w:p w14:paraId="7CF24AAA" w14:textId="77777777" w:rsidR="0040736F" w:rsidRPr="002B6836" w:rsidRDefault="002329CF" w:rsidP="002B6836">
      <w:pPr>
        <w:pStyle w:val="Heading1"/>
      </w:pPr>
      <w:r w:rsidRPr="002B6836">
        <w:t>Financial implications</w:t>
      </w:r>
    </w:p>
    <w:p w14:paraId="7CF24AAB" w14:textId="2DFC290D" w:rsidR="00E87F7A" w:rsidRPr="001356F1" w:rsidRDefault="001001B5" w:rsidP="008D614A">
      <w:pPr>
        <w:pStyle w:val="ListParagraph"/>
      </w:pPr>
      <w:r>
        <w:rPr>
          <w:rStyle w:val="bParagraphtextChar"/>
        </w:rPr>
        <w:t xml:space="preserve">Please see </w:t>
      </w:r>
      <w:r w:rsidR="00CC594A">
        <w:rPr>
          <w:rStyle w:val="bParagraphtextChar"/>
        </w:rPr>
        <w:t>E</w:t>
      </w:r>
      <w:r>
        <w:rPr>
          <w:rStyle w:val="bParagraphtextChar"/>
        </w:rPr>
        <w:t xml:space="preserve">xempt </w:t>
      </w:r>
      <w:r w:rsidR="00CC594A">
        <w:rPr>
          <w:rStyle w:val="bParagraphtextChar"/>
        </w:rPr>
        <w:t>A</w:t>
      </w:r>
      <w:r>
        <w:rPr>
          <w:rStyle w:val="bParagraphtextChar"/>
        </w:rPr>
        <w:t>ppendix 1.</w:t>
      </w:r>
    </w:p>
    <w:p w14:paraId="7CF24AAC" w14:textId="77777777" w:rsidR="0040736F" w:rsidRPr="001356F1" w:rsidRDefault="00DA614B" w:rsidP="004A6D2F">
      <w:pPr>
        <w:pStyle w:val="Heading1"/>
      </w:pPr>
      <w:r w:rsidRPr="001356F1">
        <w:t>Legal issues</w:t>
      </w:r>
    </w:p>
    <w:p w14:paraId="7CF24AAD" w14:textId="5AA6C5A8" w:rsidR="00E87F7A" w:rsidRPr="001356F1" w:rsidRDefault="004031F6" w:rsidP="002B6836">
      <w:pPr>
        <w:pStyle w:val="bParagraphtext"/>
      </w:pPr>
      <w:r>
        <w:t xml:space="preserve">The Legal implications are </w:t>
      </w:r>
      <w:r w:rsidR="00F1614E">
        <w:t xml:space="preserve">set out in </w:t>
      </w:r>
      <w:r w:rsidR="00CC594A">
        <w:t>E</w:t>
      </w:r>
      <w:r w:rsidR="00F1614E">
        <w:t xml:space="preserve">xempt </w:t>
      </w:r>
      <w:r w:rsidR="00CC594A">
        <w:t>A</w:t>
      </w:r>
      <w:r w:rsidR="00F1614E">
        <w:t>ppendix 1.</w:t>
      </w:r>
    </w:p>
    <w:p w14:paraId="7CF24AAE" w14:textId="77777777" w:rsidR="002329CF" w:rsidRPr="001356F1" w:rsidRDefault="002329CF" w:rsidP="004A6D2F">
      <w:pPr>
        <w:pStyle w:val="Heading1"/>
      </w:pPr>
      <w:r w:rsidRPr="001356F1">
        <w:t>Level of risk</w:t>
      </w:r>
    </w:p>
    <w:p w14:paraId="7CF24AAF" w14:textId="2562CEDD" w:rsidR="00BC69A4" w:rsidRPr="002B6836" w:rsidRDefault="001F37D7" w:rsidP="002B6836">
      <w:pPr>
        <w:pStyle w:val="bParagraphtext"/>
      </w:pPr>
      <w:r>
        <w:t>The</w:t>
      </w:r>
      <w:r w:rsidR="0093067A" w:rsidRPr="002B6836">
        <w:t xml:space="preserve"> </w:t>
      </w:r>
      <w:r w:rsidR="00151888" w:rsidRPr="002B6836">
        <w:t>R</w:t>
      </w:r>
      <w:r w:rsidR="002329CF" w:rsidRPr="002B6836">
        <w:t xml:space="preserve">isk </w:t>
      </w:r>
      <w:r w:rsidR="00151888" w:rsidRPr="002B6836">
        <w:t>R</w:t>
      </w:r>
      <w:r w:rsidR="0093067A" w:rsidRPr="002B6836">
        <w:t>egister</w:t>
      </w:r>
      <w:r w:rsidR="002329CF" w:rsidRPr="002B6836">
        <w:t xml:space="preserve"> </w:t>
      </w:r>
      <w:r>
        <w:t xml:space="preserve">is </w:t>
      </w:r>
      <w:r w:rsidR="00CC594A" w:rsidRPr="00CC594A">
        <w:t xml:space="preserve">set out in </w:t>
      </w:r>
      <w:r w:rsidR="00CC594A">
        <w:t>E</w:t>
      </w:r>
      <w:r w:rsidR="00CC594A" w:rsidRPr="00CC594A">
        <w:t xml:space="preserve">xempt </w:t>
      </w:r>
      <w:r w:rsidR="00CC594A">
        <w:t>A</w:t>
      </w:r>
      <w:r w:rsidR="00CC594A" w:rsidRPr="00CC594A">
        <w:t xml:space="preserve">ppendix </w:t>
      </w:r>
      <w:r w:rsidR="008620BF">
        <w:t>6</w:t>
      </w:r>
      <w:r w:rsidR="00CC594A" w:rsidRPr="00CC594A">
        <w:t>.</w:t>
      </w:r>
    </w:p>
    <w:p w14:paraId="7CF24AB0" w14:textId="77777777" w:rsidR="002329CF" w:rsidRPr="001356F1" w:rsidRDefault="002329CF" w:rsidP="0050321C">
      <w:pPr>
        <w:pStyle w:val="Heading1"/>
      </w:pPr>
      <w:r w:rsidRPr="001356F1">
        <w:t xml:space="preserve">Equalities impact </w:t>
      </w:r>
    </w:p>
    <w:p w14:paraId="7CF24AB1" w14:textId="0CA8BAC2" w:rsidR="00FB3B71" w:rsidRDefault="00CC594A" w:rsidP="002B0329">
      <w:pPr>
        <w:pStyle w:val="bParagraphtext"/>
        <w:numPr>
          <w:ilvl w:val="0"/>
          <w:numId w:val="0"/>
        </w:numPr>
      </w:pPr>
      <w:r w:rsidRPr="00CC594A">
        <w:t>It is not considered that the proposed transaction</w:t>
      </w:r>
      <w:r w:rsidR="00B55C9C">
        <w:t xml:space="preserve"> </w:t>
      </w:r>
      <w:r w:rsidRPr="00CC594A">
        <w:t xml:space="preserve">will give rise to any equalities impacts. </w:t>
      </w:r>
    </w:p>
    <w:p w14:paraId="7CF24AB7"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CF24ABA"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CF24AB8"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CF24AB9" w14:textId="77777777" w:rsidR="00E87F7A" w:rsidRPr="001356F1" w:rsidRDefault="0011638F" w:rsidP="00A46E98">
            <w:r>
              <w:t>Christopher Wood</w:t>
            </w:r>
          </w:p>
        </w:tc>
      </w:tr>
      <w:tr w:rsidR="00DF093E" w:rsidRPr="001356F1" w14:paraId="7CF24AB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CF24ABB"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CF24ABC" w14:textId="77777777" w:rsidR="00E87F7A" w:rsidRPr="001356F1" w:rsidRDefault="0011638F" w:rsidP="00A46E98">
            <w:r w:rsidRPr="0011638F">
              <w:t>Corporate Asset manager</w:t>
            </w:r>
          </w:p>
        </w:tc>
      </w:tr>
      <w:tr w:rsidR="00DF093E" w:rsidRPr="001356F1" w14:paraId="7CF24AC0" w14:textId="77777777" w:rsidTr="00A46E98">
        <w:trPr>
          <w:cantSplit/>
          <w:trHeight w:val="396"/>
        </w:trPr>
        <w:tc>
          <w:tcPr>
            <w:tcW w:w="3969" w:type="dxa"/>
            <w:tcBorders>
              <w:top w:val="nil"/>
              <w:left w:val="single" w:sz="8" w:space="0" w:color="000000"/>
              <w:bottom w:val="nil"/>
              <w:right w:val="nil"/>
            </w:tcBorders>
            <w:shd w:val="clear" w:color="auto" w:fill="auto"/>
          </w:tcPr>
          <w:p w14:paraId="7CF24ABE"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CF24ABF" w14:textId="77777777" w:rsidR="00E87F7A" w:rsidRPr="001356F1" w:rsidRDefault="0011638F" w:rsidP="0011638F">
            <w:r w:rsidRPr="0011638F">
              <w:t xml:space="preserve">Corporate </w:t>
            </w:r>
            <w:r>
              <w:t>Property</w:t>
            </w:r>
          </w:p>
        </w:tc>
      </w:tr>
      <w:tr w:rsidR="00DF093E" w:rsidRPr="001356F1" w14:paraId="7CF24AC3" w14:textId="77777777" w:rsidTr="00A46E98">
        <w:trPr>
          <w:cantSplit/>
          <w:trHeight w:val="396"/>
        </w:trPr>
        <w:tc>
          <w:tcPr>
            <w:tcW w:w="3969" w:type="dxa"/>
            <w:tcBorders>
              <w:top w:val="nil"/>
              <w:left w:val="single" w:sz="8" w:space="0" w:color="000000"/>
              <w:bottom w:val="nil"/>
              <w:right w:val="nil"/>
            </w:tcBorders>
            <w:shd w:val="clear" w:color="auto" w:fill="auto"/>
          </w:tcPr>
          <w:p w14:paraId="7CF24AC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CF24AC2" w14:textId="77777777" w:rsidR="00E87F7A" w:rsidRPr="001356F1" w:rsidRDefault="0011638F" w:rsidP="00A46E98">
            <w:r>
              <w:t>01865 252120</w:t>
            </w:r>
          </w:p>
        </w:tc>
      </w:tr>
      <w:tr w:rsidR="005570B5" w:rsidRPr="001356F1" w14:paraId="7CF24AC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CF24AC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CF24AC5" w14:textId="77777777" w:rsidR="00E87F7A" w:rsidRPr="001356F1" w:rsidRDefault="0011638F" w:rsidP="00A46E98">
            <w:pPr>
              <w:rPr>
                <w:rStyle w:val="Hyperlink"/>
                <w:color w:val="000000"/>
              </w:rPr>
            </w:pPr>
            <w:r>
              <w:rPr>
                <w:rStyle w:val="Hyperlink"/>
                <w:color w:val="000000"/>
              </w:rPr>
              <w:t>cwood@oxford.gov.uk</w:t>
            </w:r>
          </w:p>
        </w:tc>
      </w:tr>
    </w:tbl>
    <w:p w14:paraId="7CF24AC7"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7CF24AC9"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CF24AC8"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7CF24AD6" w14:textId="77777777" w:rsidR="00CE4C87" w:rsidRDefault="00CE4C87" w:rsidP="0093067A"/>
    <w:sectPr w:rsidR="00CE4C87" w:rsidSect="002B6836">
      <w:footerReference w:type="even" r:id="rId11"/>
      <w:head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D3E2" w14:textId="77777777" w:rsidR="006C1C08" w:rsidRDefault="006C1C08" w:rsidP="004A6D2F">
      <w:r>
        <w:separator/>
      </w:r>
    </w:p>
  </w:endnote>
  <w:endnote w:type="continuationSeparator" w:id="0">
    <w:p w14:paraId="3FDA3E8D" w14:textId="77777777" w:rsidR="006C1C08" w:rsidRDefault="006C1C0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4AF1" w14:textId="77777777" w:rsidR="00364FAD" w:rsidRDefault="00364FAD" w:rsidP="004A6D2F">
    <w:pPr>
      <w:pStyle w:val="Footer"/>
    </w:pPr>
    <w:r>
      <w:t>Do not use a footer or page numbers.</w:t>
    </w:r>
  </w:p>
  <w:p w14:paraId="7CF24AF2" w14:textId="77777777" w:rsidR="00364FAD" w:rsidRDefault="00364FAD" w:rsidP="004A6D2F">
    <w:pPr>
      <w:pStyle w:val="Footer"/>
    </w:pPr>
  </w:p>
  <w:p w14:paraId="7CF24AF3" w14:textId="77777777" w:rsidR="00364FAD" w:rsidRDefault="00364FA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E36C" w14:textId="77777777" w:rsidR="006C1C08" w:rsidRDefault="006C1C08" w:rsidP="004A6D2F">
      <w:r>
        <w:separator/>
      </w:r>
    </w:p>
  </w:footnote>
  <w:footnote w:type="continuationSeparator" w:id="0">
    <w:p w14:paraId="0557BDA9" w14:textId="77777777" w:rsidR="006C1C08" w:rsidRDefault="006C1C08"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4AF4" w14:textId="77777777" w:rsidR="00D5547E" w:rsidRDefault="00C05260" w:rsidP="00D5547E">
    <w:pPr>
      <w:pStyle w:val="Header"/>
      <w:jc w:val="right"/>
    </w:pPr>
    <w:r>
      <w:rPr>
        <w:noProof/>
      </w:rPr>
      <w:drawing>
        <wp:inline distT="0" distB="0" distL="0" distR="0" wp14:anchorId="7CF24AF5" wp14:editId="7CF24AF6">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16cid:durableId="1065176291">
    <w:abstractNumId w:val="25"/>
  </w:num>
  <w:num w:numId="2" w16cid:durableId="1114134452">
    <w:abstractNumId w:val="30"/>
  </w:num>
  <w:num w:numId="3" w16cid:durableId="1259100202">
    <w:abstractNumId w:val="22"/>
  </w:num>
  <w:num w:numId="4" w16cid:durableId="340622431">
    <w:abstractNumId w:val="18"/>
  </w:num>
  <w:num w:numId="5" w16cid:durableId="424114848">
    <w:abstractNumId w:val="27"/>
  </w:num>
  <w:num w:numId="6" w16cid:durableId="94325897">
    <w:abstractNumId w:val="31"/>
  </w:num>
  <w:num w:numId="7" w16cid:durableId="980764803">
    <w:abstractNumId w:val="21"/>
  </w:num>
  <w:num w:numId="8" w16cid:durableId="1821732052">
    <w:abstractNumId w:val="19"/>
  </w:num>
  <w:num w:numId="9" w16cid:durableId="1103648856">
    <w:abstractNumId w:val="13"/>
  </w:num>
  <w:num w:numId="10" w16cid:durableId="1464352101">
    <w:abstractNumId w:val="15"/>
  </w:num>
  <w:num w:numId="11" w16cid:durableId="394206231">
    <w:abstractNumId w:val="24"/>
  </w:num>
  <w:num w:numId="12" w16cid:durableId="1644848510">
    <w:abstractNumId w:val="23"/>
  </w:num>
  <w:num w:numId="13" w16cid:durableId="392044306">
    <w:abstractNumId w:val="10"/>
  </w:num>
  <w:num w:numId="14" w16cid:durableId="394009581">
    <w:abstractNumId w:val="32"/>
  </w:num>
  <w:num w:numId="15" w16cid:durableId="1059400715">
    <w:abstractNumId w:val="16"/>
  </w:num>
  <w:num w:numId="16" w16cid:durableId="573318638">
    <w:abstractNumId w:val="11"/>
  </w:num>
  <w:num w:numId="17" w16cid:durableId="1652324953">
    <w:abstractNumId w:val="26"/>
  </w:num>
  <w:num w:numId="18" w16cid:durableId="1923103398">
    <w:abstractNumId w:val="12"/>
  </w:num>
  <w:num w:numId="19" w16cid:durableId="374424961">
    <w:abstractNumId w:val="28"/>
  </w:num>
  <w:num w:numId="20" w16cid:durableId="1848247827">
    <w:abstractNumId w:val="17"/>
  </w:num>
  <w:num w:numId="21" w16cid:durableId="17506751">
    <w:abstractNumId w:val="20"/>
  </w:num>
  <w:num w:numId="22" w16cid:durableId="1944259306">
    <w:abstractNumId w:val="14"/>
  </w:num>
  <w:num w:numId="23" w16cid:durableId="1172453495">
    <w:abstractNumId w:val="29"/>
  </w:num>
  <w:num w:numId="24" w16cid:durableId="2140999359">
    <w:abstractNumId w:val="9"/>
  </w:num>
  <w:num w:numId="25" w16cid:durableId="17199745">
    <w:abstractNumId w:val="8"/>
  </w:num>
  <w:num w:numId="26" w16cid:durableId="1158039044">
    <w:abstractNumId w:val="7"/>
  </w:num>
  <w:num w:numId="27" w16cid:durableId="1623146444">
    <w:abstractNumId w:val="6"/>
  </w:num>
  <w:num w:numId="28" w16cid:durableId="1390610592">
    <w:abstractNumId w:val="5"/>
  </w:num>
  <w:num w:numId="29" w16cid:durableId="1873416489">
    <w:abstractNumId w:val="4"/>
  </w:num>
  <w:num w:numId="30" w16cid:durableId="1621648298">
    <w:abstractNumId w:val="3"/>
  </w:num>
  <w:num w:numId="31" w16cid:durableId="864368094">
    <w:abstractNumId w:val="2"/>
  </w:num>
  <w:num w:numId="32" w16cid:durableId="146288280">
    <w:abstractNumId w:val="1"/>
  </w:num>
  <w:num w:numId="33" w16cid:durableId="177327879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3"/>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71"/>
    <w:rsid w:val="000117D4"/>
    <w:rsid w:val="000314D7"/>
    <w:rsid w:val="00034054"/>
    <w:rsid w:val="00045F8B"/>
    <w:rsid w:val="00046D2B"/>
    <w:rsid w:val="00056263"/>
    <w:rsid w:val="00064D8A"/>
    <w:rsid w:val="00064F82"/>
    <w:rsid w:val="00066510"/>
    <w:rsid w:val="00077523"/>
    <w:rsid w:val="000B1DFC"/>
    <w:rsid w:val="000B25E0"/>
    <w:rsid w:val="000C089F"/>
    <w:rsid w:val="000C3928"/>
    <w:rsid w:val="000C5E8E"/>
    <w:rsid w:val="000F19CA"/>
    <w:rsid w:val="000F4751"/>
    <w:rsid w:val="001001B5"/>
    <w:rsid w:val="00104C12"/>
    <w:rsid w:val="0010524C"/>
    <w:rsid w:val="00111FB1"/>
    <w:rsid w:val="00113418"/>
    <w:rsid w:val="0011638F"/>
    <w:rsid w:val="001356F1"/>
    <w:rsid w:val="00136994"/>
    <w:rsid w:val="0014128E"/>
    <w:rsid w:val="00151888"/>
    <w:rsid w:val="0016568D"/>
    <w:rsid w:val="00170A2D"/>
    <w:rsid w:val="001808BC"/>
    <w:rsid w:val="00182B81"/>
    <w:rsid w:val="0018619D"/>
    <w:rsid w:val="001A011E"/>
    <w:rsid w:val="001A066A"/>
    <w:rsid w:val="001A13E6"/>
    <w:rsid w:val="001A5731"/>
    <w:rsid w:val="001B42C3"/>
    <w:rsid w:val="001C5D5E"/>
    <w:rsid w:val="001D678D"/>
    <w:rsid w:val="001E03F8"/>
    <w:rsid w:val="001E1678"/>
    <w:rsid w:val="001E3376"/>
    <w:rsid w:val="001F37D7"/>
    <w:rsid w:val="001F47E1"/>
    <w:rsid w:val="002069B3"/>
    <w:rsid w:val="002329CF"/>
    <w:rsid w:val="00232F5B"/>
    <w:rsid w:val="00247C29"/>
    <w:rsid w:val="00260467"/>
    <w:rsid w:val="00263EA3"/>
    <w:rsid w:val="00284F85"/>
    <w:rsid w:val="002870C3"/>
    <w:rsid w:val="00290915"/>
    <w:rsid w:val="002A22E2"/>
    <w:rsid w:val="002B6836"/>
    <w:rsid w:val="002B6AB9"/>
    <w:rsid w:val="002C64F7"/>
    <w:rsid w:val="002E2C49"/>
    <w:rsid w:val="002F41F2"/>
    <w:rsid w:val="00301BF3"/>
    <w:rsid w:val="0030208D"/>
    <w:rsid w:val="00323418"/>
    <w:rsid w:val="003357BF"/>
    <w:rsid w:val="00364FAD"/>
    <w:rsid w:val="003660E8"/>
    <w:rsid w:val="0036738F"/>
    <w:rsid w:val="0036759C"/>
    <w:rsid w:val="00367AE5"/>
    <w:rsid w:val="00367D71"/>
    <w:rsid w:val="0038150A"/>
    <w:rsid w:val="003B6E75"/>
    <w:rsid w:val="003B7DA1"/>
    <w:rsid w:val="003D0379"/>
    <w:rsid w:val="003D2574"/>
    <w:rsid w:val="003D4C59"/>
    <w:rsid w:val="003F4267"/>
    <w:rsid w:val="004031F6"/>
    <w:rsid w:val="00404032"/>
    <w:rsid w:val="0040736F"/>
    <w:rsid w:val="00412C1F"/>
    <w:rsid w:val="00421CB2"/>
    <w:rsid w:val="004268B9"/>
    <w:rsid w:val="00433B96"/>
    <w:rsid w:val="004440F1"/>
    <w:rsid w:val="004456DD"/>
    <w:rsid w:val="00446CDF"/>
    <w:rsid w:val="004521B7"/>
    <w:rsid w:val="004548E0"/>
    <w:rsid w:val="00462AB5"/>
    <w:rsid w:val="00462D22"/>
    <w:rsid w:val="00465EAF"/>
    <w:rsid w:val="00467B4E"/>
    <w:rsid w:val="004738C5"/>
    <w:rsid w:val="00476ADC"/>
    <w:rsid w:val="0047737B"/>
    <w:rsid w:val="00491046"/>
    <w:rsid w:val="00496078"/>
    <w:rsid w:val="004A2AC7"/>
    <w:rsid w:val="004A6D2F"/>
    <w:rsid w:val="004B11AE"/>
    <w:rsid w:val="004C2887"/>
    <w:rsid w:val="004D2626"/>
    <w:rsid w:val="004D6E26"/>
    <w:rsid w:val="004D77D3"/>
    <w:rsid w:val="004E16D8"/>
    <w:rsid w:val="004E2959"/>
    <w:rsid w:val="004F20EF"/>
    <w:rsid w:val="0050321C"/>
    <w:rsid w:val="00507ECC"/>
    <w:rsid w:val="00516F3F"/>
    <w:rsid w:val="0054712D"/>
    <w:rsid w:val="00547EF6"/>
    <w:rsid w:val="005507D1"/>
    <w:rsid w:val="005570B5"/>
    <w:rsid w:val="00567E18"/>
    <w:rsid w:val="005710AB"/>
    <w:rsid w:val="00575F5F"/>
    <w:rsid w:val="00581805"/>
    <w:rsid w:val="00585F76"/>
    <w:rsid w:val="005A34E4"/>
    <w:rsid w:val="005A6610"/>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57546"/>
    <w:rsid w:val="00661D3E"/>
    <w:rsid w:val="00674E66"/>
    <w:rsid w:val="00692627"/>
    <w:rsid w:val="006969E7"/>
    <w:rsid w:val="006A3643"/>
    <w:rsid w:val="006B10C2"/>
    <w:rsid w:val="006C1C08"/>
    <w:rsid w:val="006C2A29"/>
    <w:rsid w:val="006C64CF"/>
    <w:rsid w:val="006D17B1"/>
    <w:rsid w:val="006D4752"/>
    <w:rsid w:val="006D708A"/>
    <w:rsid w:val="006E14C1"/>
    <w:rsid w:val="006F0292"/>
    <w:rsid w:val="006F27FA"/>
    <w:rsid w:val="006F416B"/>
    <w:rsid w:val="006F519B"/>
    <w:rsid w:val="00711EBE"/>
    <w:rsid w:val="00713675"/>
    <w:rsid w:val="00715823"/>
    <w:rsid w:val="00716F49"/>
    <w:rsid w:val="007253EF"/>
    <w:rsid w:val="007373F3"/>
    <w:rsid w:val="00737B93"/>
    <w:rsid w:val="00745BF0"/>
    <w:rsid w:val="00751EA3"/>
    <w:rsid w:val="007615FE"/>
    <w:rsid w:val="0076655C"/>
    <w:rsid w:val="007742DC"/>
    <w:rsid w:val="00791437"/>
    <w:rsid w:val="007A5DB3"/>
    <w:rsid w:val="007B0C2C"/>
    <w:rsid w:val="007B278E"/>
    <w:rsid w:val="007B5CA2"/>
    <w:rsid w:val="007C5C23"/>
    <w:rsid w:val="007E2A26"/>
    <w:rsid w:val="007F2348"/>
    <w:rsid w:val="007F4757"/>
    <w:rsid w:val="00803F07"/>
    <w:rsid w:val="0080749A"/>
    <w:rsid w:val="00821FB8"/>
    <w:rsid w:val="00822ACD"/>
    <w:rsid w:val="00855C66"/>
    <w:rsid w:val="008620BF"/>
    <w:rsid w:val="00871EE4"/>
    <w:rsid w:val="00887E02"/>
    <w:rsid w:val="00893A0F"/>
    <w:rsid w:val="008954DF"/>
    <w:rsid w:val="008B293F"/>
    <w:rsid w:val="008B7371"/>
    <w:rsid w:val="008D3DDB"/>
    <w:rsid w:val="008D614A"/>
    <w:rsid w:val="008F3B04"/>
    <w:rsid w:val="008F573F"/>
    <w:rsid w:val="009034EC"/>
    <w:rsid w:val="0093067A"/>
    <w:rsid w:val="00941C60"/>
    <w:rsid w:val="00941FD1"/>
    <w:rsid w:val="00950824"/>
    <w:rsid w:val="00966D42"/>
    <w:rsid w:val="00971689"/>
    <w:rsid w:val="0097170F"/>
    <w:rsid w:val="00973E90"/>
    <w:rsid w:val="00975B07"/>
    <w:rsid w:val="00980B4A"/>
    <w:rsid w:val="009B3E8A"/>
    <w:rsid w:val="009E3D0A"/>
    <w:rsid w:val="009E51FC"/>
    <w:rsid w:val="009F1D28"/>
    <w:rsid w:val="009F7618"/>
    <w:rsid w:val="00A04D23"/>
    <w:rsid w:val="00A06766"/>
    <w:rsid w:val="00A13765"/>
    <w:rsid w:val="00A21B12"/>
    <w:rsid w:val="00A23F80"/>
    <w:rsid w:val="00A44E8E"/>
    <w:rsid w:val="00A46E98"/>
    <w:rsid w:val="00A6352B"/>
    <w:rsid w:val="00A701B5"/>
    <w:rsid w:val="00A714BB"/>
    <w:rsid w:val="00A717C8"/>
    <w:rsid w:val="00A77147"/>
    <w:rsid w:val="00A92D8F"/>
    <w:rsid w:val="00AB2988"/>
    <w:rsid w:val="00AB7999"/>
    <w:rsid w:val="00AD3292"/>
    <w:rsid w:val="00AE1684"/>
    <w:rsid w:val="00AE7AF0"/>
    <w:rsid w:val="00B500CA"/>
    <w:rsid w:val="00B55C9C"/>
    <w:rsid w:val="00B72771"/>
    <w:rsid w:val="00B86314"/>
    <w:rsid w:val="00BA1C2E"/>
    <w:rsid w:val="00BC200B"/>
    <w:rsid w:val="00BC4756"/>
    <w:rsid w:val="00BC69A4"/>
    <w:rsid w:val="00BD6870"/>
    <w:rsid w:val="00BE0680"/>
    <w:rsid w:val="00BE305F"/>
    <w:rsid w:val="00BE7BA3"/>
    <w:rsid w:val="00BF062D"/>
    <w:rsid w:val="00BF5682"/>
    <w:rsid w:val="00BF7B09"/>
    <w:rsid w:val="00C05260"/>
    <w:rsid w:val="00C076B9"/>
    <w:rsid w:val="00C20A95"/>
    <w:rsid w:val="00C2692F"/>
    <w:rsid w:val="00C3207C"/>
    <w:rsid w:val="00C400E1"/>
    <w:rsid w:val="00C41187"/>
    <w:rsid w:val="00C63C31"/>
    <w:rsid w:val="00C757A0"/>
    <w:rsid w:val="00C760DE"/>
    <w:rsid w:val="00C82630"/>
    <w:rsid w:val="00C85B4E"/>
    <w:rsid w:val="00C907F7"/>
    <w:rsid w:val="00CA2103"/>
    <w:rsid w:val="00CB21E8"/>
    <w:rsid w:val="00CB6B99"/>
    <w:rsid w:val="00CC594A"/>
    <w:rsid w:val="00CD02F1"/>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7F7A"/>
    <w:rsid w:val="00E9203A"/>
    <w:rsid w:val="00E94B3E"/>
    <w:rsid w:val="00E96BD7"/>
    <w:rsid w:val="00EA0DB1"/>
    <w:rsid w:val="00EA0EE9"/>
    <w:rsid w:val="00EB7AE8"/>
    <w:rsid w:val="00ED52CA"/>
    <w:rsid w:val="00ED5860"/>
    <w:rsid w:val="00ED7B17"/>
    <w:rsid w:val="00EE35C9"/>
    <w:rsid w:val="00F05ECA"/>
    <w:rsid w:val="00F1614E"/>
    <w:rsid w:val="00F26E21"/>
    <w:rsid w:val="00F3566E"/>
    <w:rsid w:val="00F375FB"/>
    <w:rsid w:val="00F41AC1"/>
    <w:rsid w:val="00F4367A"/>
    <w:rsid w:val="00F445B1"/>
    <w:rsid w:val="00F45CD4"/>
    <w:rsid w:val="00F5109E"/>
    <w:rsid w:val="00F66DCA"/>
    <w:rsid w:val="00F74F53"/>
    <w:rsid w:val="00F7606D"/>
    <w:rsid w:val="00F81670"/>
    <w:rsid w:val="00F82024"/>
    <w:rsid w:val="00F865A3"/>
    <w:rsid w:val="00F93243"/>
    <w:rsid w:val="00F95BC9"/>
    <w:rsid w:val="00FA624C"/>
    <w:rsid w:val="00FB3B71"/>
    <w:rsid w:val="00FD0FAC"/>
    <w:rsid w:val="00FD1DFA"/>
    <w:rsid w:val="00FD4966"/>
    <w:rsid w:val="00FE57DC"/>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24A5F"/>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554912-156a-48ef-8d16-61e9e051a8c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0C7E5407FCC2247AA4484D436CC6637" ma:contentTypeVersion="8" ma:contentTypeDescription="Create a new document." ma:contentTypeScope="" ma:versionID="536d8b1a9f524ab25951c7df2528b9df">
  <xsd:schema xmlns:xsd="http://www.w3.org/2001/XMLSchema" xmlns:xs="http://www.w3.org/2001/XMLSchema" xmlns:p="http://schemas.microsoft.com/office/2006/metadata/properties" xmlns:ns3="06554912-156a-48ef-8d16-61e9e051a8c4" xmlns:ns4="598136e5-824a-403b-a51b-8f7f0c280994" targetNamespace="http://schemas.microsoft.com/office/2006/metadata/properties" ma:root="true" ma:fieldsID="95da3125e2b3db9edbecfb791287d2ed" ns3:_="" ns4:_="">
    <xsd:import namespace="06554912-156a-48ef-8d16-61e9e051a8c4"/>
    <xsd:import namespace="598136e5-824a-403b-a51b-8f7f0c2809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54912-156a-48ef-8d16-61e9e051a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136e5-824a-403b-a51b-8f7f0c2809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0CFD9-9FC6-4E61-A41E-C7027B2CE465}">
  <ds:schemaRefs>
    <ds:schemaRef ds:uri="06554912-156a-48ef-8d16-61e9e051a8c4"/>
    <ds:schemaRef ds:uri="http://schemas.microsoft.com/office/2006/documentManagement/types"/>
    <ds:schemaRef ds:uri="http://purl.org/dc/elements/1.1/"/>
    <ds:schemaRef ds:uri="http://schemas.microsoft.com/office/2006/metadata/properties"/>
    <ds:schemaRef ds:uri="598136e5-824a-403b-a51b-8f7f0c280994"/>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33D42E-5768-4932-AEBB-6D68E74AC01A}">
  <ds:schemaRefs>
    <ds:schemaRef ds:uri="http://schemas.openxmlformats.org/officeDocument/2006/bibliography"/>
  </ds:schemaRefs>
</ds:datastoreItem>
</file>

<file path=customXml/itemProps3.xml><?xml version="1.0" encoding="utf-8"?>
<ds:datastoreItem xmlns:ds="http://schemas.openxmlformats.org/officeDocument/2006/customXml" ds:itemID="{4FBBCF9D-226A-4E23-B1D1-15BC06A35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54912-156a-48ef-8d16-61e9e051a8c4"/>
    <ds:schemaRef ds:uri="598136e5-824a-403b-a51b-8f7f0c280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73F92-F4F3-464C-9580-0C12218D03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483</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LUND Emma</cp:lastModifiedBy>
  <cp:revision>13</cp:revision>
  <cp:lastPrinted>2015-07-03T13:50:00Z</cp:lastPrinted>
  <dcterms:created xsi:type="dcterms:W3CDTF">2023-08-02T12:33:00Z</dcterms:created>
  <dcterms:modified xsi:type="dcterms:W3CDTF">2023-08-04T06:37:00Z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0x01010080C7E5407FCC2247AA4484D436CC6637</vt:lpwstr>
  </property>
</Properties>
</file>